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8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5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</w:t>
      </w:r>
      <w:r>
        <w:rPr>
          <w:rStyle w:val="cat-UserDefinedgrp-34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Style w:val="cat-UserDefinedgrp-33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1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зарегистрированной и проживающей по адресу: </w:t>
      </w:r>
      <w:r>
        <w:rPr>
          <w:rStyle w:val="cat-Addressgrp-2rplc-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3rplc-1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PassportDatagrp-22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9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директором МУККСК Кышик и исполняя свои обязанности по адресу: </w:t>
      </w:r>
      <w:r>
        <w:rPr>
          <w:rStyle w:val="cat-Addressgrp-5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п.3 ст.11 Федерального закона от </w:t>
      </w:r>
      <w:r>
        <w:rPr>
          <w:rStyle w:val="cat-Dategrp-10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27-ФЗ не представила в ОСФР по </w:t>
      </w:r>
      <w:r>
        <w:rPr>
          <w:rStyle w:val="cat-Addressgrp-4rplc-1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6rplc-1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установленные сроки отчет по форме ЕФС-1, раздел 1 подраздел 1.2 за </w:t>
      </w:r>
      <w:r>
        <w:rPr>
          <w:rStyle w:val="cat-Dategrp-9rplc-2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совершила своими действиями в </w:t>
      </w:r>
      <w:r>
        <w:rPr>
          <w:rStyle w:val="cat-Timegrp-23rplc-21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1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18rplc-2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п.3 ст. 11 N27-ФЗ от </w:t>
      </w:r>
      <w:r>
        <w:rPr>
          <w:rStyle w:val="cat-Dategrp-12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системе обязательного пенсионного страхования», форма ЕФС-1 раздел 1, подраздел 1,2 в отношении застрахованных лиц предоставляется страхователем по окончании календарного года, не позднее 25 числа месяца, следующего за отчетным периодом.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генеральный директор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законом сроки не предоставил отчет по форме ЕФС-1, раздел 1.2 за </w:t>
      </w:r>
      <w:r>
        <w:rPr>
          <w:rStyle w:val="cat-Dategrp-9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ОСФР по ХМАО – </w:t>
      </w:r>
      <w:r>
        <w:rPr>
          <w:rStyle w:val="cat-Addressgrp-6rplc-2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направило в адрес администрации уведомление об устранении ошибок от </w:t>
      </w:r>
      <w:r>
        <w:rPr>
          <w:rStyle w:val="cat-Dategrp-13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до </w:t>
      </w:r>
      <w:r>
        <w:rPr>
          <w:rStyle w:val="cat-Dategrp-14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однако </w:t>
      </w:r>
      <w:r>
        <w:rPr>
          <w:rFonts w:ascii="Times New Roman" w:eastAsia="Times New Roman" w:hAnsi="Times New Roman" w:cs="Times New Roman"/>
          <w:sz w:val="26"/>
          <w:szCs w:val="26"/>
        </w:rPr>
        <w:t>данный отчет не был представлен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0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-актом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-отчетностью со скриншотом программного обеспечения;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ч.1 ст.15.33.2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директора </w:t>
      </w:r>
      <w:r>
        <w:rPr>
          <w:rStyle w:val="cat-UserDefinedgrp-31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 в течение 10 суток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3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7rplc-34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2rplc-35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Style w:val="cat-FIOgrp-20rplc-3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Style w:val="cat-FIOgrp-20rplc-3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5rplc-3">
    <w:name w:val="cat-FIO grp-15 rplc-3"/>
    <w:basedOn w:val="DefaultParagraphFont"/>
  </w:style>
  <w:style w:type="character" w:customStyle="1" w:styleId="cat-UserDefinedgrp-34rplc-4">
    <w:name w:val="cat-UserDefined grp-34 rplc-4"/>
    <w:basedOn w:val="DefaultParagraphFont"/>
  </w:style>
  <w:style w:type="character" w:customStyle="1" w:styleId="cat-UserDefinedgrp-33rplc-5">
    <w:name w:val="cat-UserDefined grp-33 rplc-5"/>
    <w:basedOn w:val="DefaultParagraphFont"/>
  </w:style>
  <w:style w:type="character" w:customStyle="1" w:styleId="cat-ExternalSystemDefinedgrp-27rplc-7">
    <w:name w:val="cat-ExternalSystemDefined grp-27 rplc-7"/>
    <w:basedOn w:val="DefaultParagraphFont"/>
  </w:style>
  <w:style w:type="character" w:customStyle="1" w:styleId="cat-PassportDatagrp-21rplc-8">
    <w:name w:val="cat-PassportData grp-21 rplc-8"/>
    <w:basedOn w:val="DefaultParagraphFont"/>
  </w:style>
  <w:style w:type="character" w:customStyle="1" w:styleId="cat-Addressgrp-2rplc-9">
    <w:name w:val="cat-Address grp-2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PassportDatagrp-22rplc-11">
    <w:name w:val="cat-PassportData grp-22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ExternalSystemDefinedgrp-26rplc-13">
    <w:name w:val="cat-ExternalSystemDefined grp-26 rplc-13"/>
    <w:basedOn w:val="DefaultParagraphFont"/>
  </w:style>
  <w:style w:type="character" w:customStyle="1" w:styleId="cat-UserDefinedgrp-29rplc-15">
    <w:name w:val="cat-UserDefined grp-29 rplc-15"/>
    <w:basedOn w:val="DefaultParagraphFont"/>
  </w:style>
  <w:style w:type="character" w:customStyle="1" w:styleId="cat-Addressgrp-5rplc-16">
    <w:name w:val="cat-Address grp-5 rplc-16"/>
    <w:basedOn w:val="DefaultParagraphFont"/>
  </w:style>
  <w:style w:type="character" w:customStyle="1" w:styleId="cat-Dategrp-10rplc-17">
    <w:name w:val="cat-Date grp-10 rplc-17"/>
    <w:basedOn w:val="DefaultParagraphFont"/>
  </w:style>
  <w:style w:type="character" w:customStyle="1" w:styleId="cat-Addressgrp-4rplc-18">
    <w:name w:val="cat-Address grp-4 rplc-18"/>
    <w:basedOn w:val="DefaultParagraphFont"/>
  </w:style>
  <w:style w:type="character" w:customStyle="1" w:styleId="cat-Addressgrp-6rplc-19">
    <w:name w:val="cat-Address grp-6 rplc-19"/>
    <w:basedOn w:val="DefaultParagraphFont"/>
  </w:style>
  <w:style w:type="character" w:customStyle="1" w:styleId="cat-Dategrp-9rplc-20">
    <w:name w:val="cat-Date grp-9 rplc-20"/>
    <w:basedOn w:val="DefaultParagraphFont"/>
  </w:style>
  <w:style w:type="character" w:customStyle="1" w:styleId="cat-Timegrp-23rplc-21">
    <w:name w:val="cat-Time grp-23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FIOgrp-18rplc-23">
    <w:name w:val="cat-FIO grp-18 rplc-23"/>
    <w:basedOn w:val="DefaultParagraphFont"/>
  </w:style>
  <w:style w:type="character" w:customStyle="1" w:styleId="cat-Dategrp-12rplc-24">
    <w:name w:val="cat-Date grp-12 rplc-24"/>
    <w:basedOn w:val="DefaultParagraphFont"/>
  </w:style>
  <w:style w:type="character" w:customStyle="1" w:styleId="cat-Dategrp-9rplc-25">
    <w:name w:val="cat-Date grp-9 rplc-25"/>
    <w:basedOn w:val="DefaultParagraphFont"/>
  </w:style>
  <w:style w:type="character" w:customStyle="1" w:styleId="cat-Addressgrp-6rplc-26">
    <w:name w:val="cat-Address grp-6 rplc-26"/>
    <w:basedOn w:val="DefaultParagraphFont"/>
  </w:style>
  <w:style w:type="character" w:customStyle="1" w:styleId="cat-Dategrp-13rplc-27">
    <w:name w:val="cat-Date grp-13 rplc-27"/>
    <w:basedOn w:val="DefaultParagraphFont"/>
  </w:style>
  <w:style w:type="character" w:customStyle="1" w:styleId="cat-Dategrp-14rplc-28">
    <w:name w:val="cat-Date grp-14 rplc-28"/>
    <w:basedOn w:val="DefaultParagraphFont"/>
  </w:style>
  <w:style w:type="character" w:customStyle="1" w:styleId="cat-UserDefinedgrp-30rplc-29">
    <w:name w:val="cat-UserDefined grp-30 rplc-29"/>
    <w:basedOn w:val="DefaultParagraphFont"/>
  </w:style>
  <w:style w:type="character" w:customStyle="1" w:styleId="cat-UserDefinedgrp-31rplc-31">
    <w:name w:val="cat-UserDefined grp-31 rplc-31"/>
    <w:basedOn w:val="DefaultParagraphFont"/>
  </w:style>
  <w:style w:type="character" w:customStyle="1" w:styleId="cat-Addressgrp-0rplc-33">
    <w:name w:val="cat-Address grp-0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UserDefinedgrp-32rplc-35">
    <w:name w:val="cat-UserDefined grp-32 rplc-35"/>
    <w:basedOn w:val="DefaultParagraphFont"/>
  </w:style>
  <w:style w:type="character" w:customStyle="1" w:styleId="cat-FIOgrp-20rplc-38">
    <w:name w:val="cat-FIO grp-20 rplc-38"/>
    <w:basedOn w:val="DefaultParagraphFont"/>
  </w:style>
  <w:style w:type="character" w:customStyle="1" w:styleId="cat-FIOgrp-20rplc-39">
    <w:name w:val="cat-FIO grp-20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